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МАГНИТОГОРСКА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ЧЕЛЯБИНСКОЙ ОБЛАСТИ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24 августа 2018 г. N 10220-П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постановление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администрации города от 30.07.2018 N 8873-П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</w:rPr>
          <w:t>частью 5 статьи 20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федеральными законами "</w:t>
      </w:r>
      <w:hyperlink r:id="rId6" w:history="1">
        <w:r>
          <w:rPr>
            <w:rFonts w:ascii="Arial" w:hAnsi="Arial" w:cs="Arial"/>
            <w:color w:val="0000FF"/>
            <w:sz w:val="24"/>
            <w:szCs w:val="24"/>
          </w:rPr>
          <w:t>Об организации предоставления</w:t>
        </w:r>
      </w:hyperlink>
      <w:r>
        <w:rPr>
          <w:rFonts w:ascii="Arial" w:hAnsi="Arial" w:cs="Arial"/>
          <w:sz w:val="24"/>
          <w:szCs w:val="24"/>
        </w:rPr>
        <w:t xml:space="preserve"> государственных и муниципальных услуг", "</w:t>
      </w:r>
      <w:hyperlink r:id="rId7" w:history="1">
        <w:r>
          <w:rPr>
            <w:rFonts w:ascii="Arial" w:hAnsi="Arial" w:cs="Arial"/>
            <w:color w:val="0000FF"/>
            <w:sz w:val="24"/>
            <w:szCs w:val="24"/>
          </w:rPr>
          <w:t>Об основах</w:t>
        </w:r>
      </w:hyperlink>
      <w:r>
        <w:rPr>
          <w:rFonts w:ascii="Arial" w:hAnsi="Arial" w:cs="Arial"/>
          <w:sz w:val="24"/>
          <w:szCs w:val="24"/>
        </w:rPr>
        <w:t xml:space="preserve"> социального обслуживания граждан в Российской Федерации", руководствуясь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города Магнитогорска,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>
        <w:rPr>
          <w:rFonts w:ascii="Arial" w:hAnsi="Arial" w:cs="Arial"/>
          <w:sz w:val="24"/>
          <w:szCs w:val="24"/>
        </w:rPr>
        <w:t xml:space="preserve"> администрации города от 30.07.2018 N 8873-П "Об утверждении Административного регламента предоставления администрацией города Магнитогорска муниципальной услуги "Предоставление бесплатных путевок пенсионерам, достигшим возраста, с которого наступает право на получение пенсии по старости (женщины - 55 лет, мужчины - 60 лет), проживающим на территории города Магнитогорска" (далее - постановление) следующие изменения: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дополнить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раздел II</w:t>
        </w:r>
      </w:hyperlink>
      <w:r>
        <w:rPr>
          <w:rFonts w:ascii="Arial" w:hAnsi="Arial" w:cs="Arial"/>
          <w:sz w:val="24"/>
          <w:szCs w:val="24"/>
        </w:rPr>
        <w:t xml:space="preserve"> "Стандарт предоставления муниципальной услуги"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приложения N 1</w:t>
        </w:r>
      </w:hyperlink>
      <w:r>
        <w:rPr>
          <w:rFonts w:ascii="Arial" w:hAnsi="Arial" w:cs="Arial"/>
          <w:sz w:val="24"/>
          <w:szCs w:val="24"/>
        </w:rPr>
        <w:t xml:space="preserve"> к постановлению пунктом 8-1 следующего содержания: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"8-1. Предоставление муниципальной услуги может быть приостановлено в случае отсутствия лимитов денежных средств, предусмотренных в отчетном периоде</w:t>
      </w:r>
      <w:proofErr w:type="gramStart"/>
      <w:r>
        <w:rPr>
          <w:rFonts w:ascii="Arial" w:hAnsi="Arial" w:cs="Arial"/>
          <w:sz w:val="24"/>
          <w:szCs w:val="24"/>
        </w:rPr>
        <w:t>.";</w:t>
      </w:r>
      <w:proofErr w:type="gramEnd"/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</w:rPr>
          <w:t>пункт 15 раздела II</w:t>
        </w:r>
      </w:hyperlink>
      <w:r>
        <w:rPr>
          <w:rFonts w:ascii="Arial" w:hAnsi="Arial" w:cs="Arial"/>
          <w:sz w:val="24"/>
          <w:szCs w:val="24"/>
        </w:rPr>
        <w:t xml:space="preserve"> приложения N 1 к постановлению изложить в следующей редакции: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"15. Информация о муниципальной услуге может быть предоставлена заявителям: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непосредственно в помещениях учреждений, участвующих в предоставлении муниципальной услуги, на информационных стендах, в раздаточных информационных материалах (брошюры, буклеты, листовки, памятки), при личном консультировании у специалистов Управления, осуществляющих прием;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 использованием средств телефонной связи;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 письменному заявлению граждан в Управление;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путем изготовления и размещения баннеров;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7)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3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"О государственной социальной помощи".";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hyperlink r:id="rId14" w:history="1">
        <w:r>
          <w:rPr>
            <w:rFonts w:ascii="Arial" w:hAnsi="Arial" w:cs="Arial"/>
            <w:color w:val="0000FF"/>
            <w:sz w:val="24"/>
            <w:szCs w:val="24"/>
          </w:rPr>
          <w:t>пункт 27 раздела VI</w:t>
        </w:r>
      </w:hyperlink>
      <w:r>
        <w:rPr>
          <w:rFonts w:ascii="Arial" w:hAnsi="Arial" w:cs="Arial"/>
          <w:sz w:val="24"/>
          <w:szCs w:val="24"/>
        </w:rPr>
        <w:t xml:space="preserve"> приложения N 1 к постановлению изложить в следующей редакции: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"27. Заявитель может обратиться с </w:t>
      </w:r>
      <w:proofErr w:type="gramStart"/>
      <w:r>
        <w:rPr>
          <w:rFonts w:ascii="Arial" w:hAnsi="Arial" w:cs="Arial"/>
          <w:sz w:val="24"/>
          <w:szCs w:val="24"/>
        </w:rPr>
        <w:t>жалобой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>
          <w:rPr>
            <w:rFonts w:ascii="Arial" w:hAnsi="Arial" w:cs="Arial"/>
            <w:color w:val="0000FF"/>
            <w:sz w:val="24"/>
            <w:szCs w:val="24"/>
          </w:rPr>
          <w:t>статье 15.1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(далее - Федеральный закон);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964A1" w:rsidRDefault="00A964A1" w:rsidP="00A964A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актами.".</w:t>
      </w:r>
      <w:proofErr w:type="gramEnd"/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Службе внешних связей и молодежной политики администрации города (Рязанова О.М.) опубликовать настоящее постановление в средствах массовой информации.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исполнения настоящего постановления возложить на заместителя главы города Тулупову С.Н.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города Магнитогорска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Челябинской области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В.Н.НИЖЕГОРОДЦЕВ</w:t>
      </w: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4A1" w:rsidRDefault="00A964A1" w:rsidP="00A964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64A1" w:rsidRDefault="00A964A1" w:rsidP="00A964A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77179" w:rsidRDefault="00B77179">
      <w:bookmarkStart w:id="0" w:name="_GoBack"/>
      <w:bookmarkEnd w:id="0"/>
    </w:p>
    <w:sectPr w:rsidR="00B77179" w:rsidSect="002615A9">
      <w:pgSz w:w="11906" w:h="16840"/>
      <w:pgMar w:top="1134" w:right="1134" w:bottom="71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24"/>
    <w:rsid w:val="005D6124"/>
    <w:rsid w:val="00A964A1"/>
    <w:rsid w:val="00B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DBD1F94FC2C215ABA73390E5882F989BA3DE8E5B860D4581FCB6305105AFAC322B5107C6065F3E12D2993CD561EF67EQ4dAG" TargetMode="External"/><Relationship Id="rId13" Type="http://schemas.openxmlformats.org/officeDocument/2006/relationships/hyperlink" Target="consultantplus://offline/ref=1C5DBD1F94FC2C215ABA6D341834DDF283B362E0E2BD6B830348CD345A405CAF9162EB492F272EFEE5303593C9Q4d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DBD1F94FC2C215ABA6D341834DDF283B367E5E7BD6B830348CD345A405CAF9162EB492F272EFEE5303593C9Q4d8G" TargetMode="External"/><Relationship Id="rId12" Type="http://schemas.openxmlformats.org/officeDocument/2006/relationships/hyperlink" Target="consultantplus://offline/ref=1C5DBD1F94FC2C215ABA73390E5882F989BA3DE8E5B868D75B1ECB6305105AFAC322B5106E603DFFE32E3690CE4348A7381FCEB7C6A9D25DB67EFA2BQ0d1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DBD1F94FC2C215ABA6D341834DDF283B362E0E6BF6B830348CD345A405CAF9162EB492F272EFEE5303593C9Q4d8G" TargetMode="External"/><Relationship Id="rId11" Type="http://schemas.openxmlformats.org/officeDocument/2006/relationships/hyperlink" Target="consultantplus://offline/ref=1C5DBD1F94FC2C215ABA73390E5882F989BA3DE8E5B868D75B1ECB6305105AFAC322B5106E603DFFE32E3792CE4348A7381FCEB7C6A9D25DB67EFA2BQ0d1G" TargetMode="External"/><Relationship Id="rId5" Type="http://schemas.openxmlformats.org/officeDocument/2006/relationships/hyperlink" Target="consultantplus://offline/ref=1C5DBD1F94FC2C215ABA6D341834DDF283B367E5E2B86B830348CD345A405CAF8362B3452D2530FBE12563C28F1D11F47F54C3B3DBB5D259QAd8G" TargetMode="External"/><Relationship Id="rId15" Type="http://schemas.openxmlformats.org/officeDocument/2006/relationships/hyperlink" Target="consultantplus://offline/ref=1C5DBD1F94FC2C215ABA6D341834DDF283B362E0E6BF6B830348CD345A405CAF8362B34629203BAAB26A629EC94B02F67A54C1B5C7QBd7G" TargetMode="External"/><Relationship Id="rId10" Type="http://schemas.openxmlformats.org/officeDocument/2006/relationships/hyperlink" Target="consultantplus://offline/ref=1C5DBD1F94FC2C215ABA73390E5882F989BA3DE8E5B868D75B1ECB6305105AFAC322B5106E603DFFE32E3791C84348A7381FCEB7C6A9D25DB67EFA2BQ0d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DBD1F94FC2C215ABA73390E5882F989BA3DE8E5B868D75B1ECB6305105AFAC322B5107C6065F3E12D2993CD561EF67EQ4dAG" TargetMode="External"/><Relationship Id="rId14" Type="http://schemas.openxmlformats.org/officeDocument/2006/relationships/hyperlink" Target="consultantplus://offline/ref=1C5DBD1F94FC2C215ABA73390E5882F989BA3DE8E5B868D75B1ECB6305105AFAC322B5106E603DFFE32E3591CA4348A7381FCEB7C6A9D25DB67EFA2BQ0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gordeeva_ti</dc:creator>
  <cp:keywords/>
  <dc:description/>
  <cp:lastModifiedBy>gordeeva_ti</cp:lastModifiedBy>
  <cp:revision>2</cp:revision>
  <dcterms:created xsi:type="dcterms:W3CDTF">2020-06-23T06:30:00Z</dcterms:created>
  <dcterms:modified xsi:type="dcterms:W3CDTF">2020-06-23T06:31:00Z</dcterms:modified>
</cp:coreProperties>
</file>